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8778" w14:textId="77777777"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14:paraId="3A80060C" w14:textId="77777777"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14:paraId="5C74DEB0" w14:textId="77777777"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14:paraId="0A8FE819" w14:textId="77777777"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14:paraId="4DC7B89C" w14:textId="77777777"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14:paraId="020214FD" w14:textId="77777777"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303CE5">
        <w:rPr>
          <w:b/>
          <w:lang w:val="ro-RO"/>
        </w:rPr>
        <w:t>Expert privind relația cu studenții</w:t>
      </w:r>
      <w:r w:rsidR="00D94F2E" w:rsidRPr="00D94F2E">
        <w:rPr>
          <w:rFonts w:eastAsia="Calibri"/>
          <w:b/>
        </w:rPr>
        <w:t xml:space="preserve"> </w:t>
      </w:r>
      <w:r w:rsidR="009A60E9">
        <w:rPr>
          <w:b/>
          <w:lang w:val="ro-RO"/>
        </w:rPr>
        <w:t>– 1</w:t>
      </w:r>
      <w:r w:rsidR="00E2766B" w:rsidRPr="007432DE">
        <w:rPr>
          <w:b/>
          <w:lang w:val="ro-RO"/>
        </w:rPr>
        <w:t xml:space="preserve"> post  </w:t>
      </w:r>
      <w:r w:rsidRPr="007432DE">
        <w:rPr>
          <w:lang w:val="ro-RO"/>
        </w:rPr>
        <w:t>în cadrul proiectului „</w:t>
      </w:r>
      <w:r w:rsidR="00940EC9" w:rsidRPr="007432DE">
        <w:rPr>
          <w:b/>
          <w:i/>
        </w:rPr>
        <w:t xml:space="preserve">Promovarea conceptului Calitate 4.0 în procesul transformării ASE într-o universitate digitalizată, în contextul educației centrată pe student, al </w:t>
      </w:r>
      <w:r w:rsidR="00940EC9" w:rsidRPr="007432DE">
        <w:rPr>
          <w:b/>
          <w:i/>
          <w:color w:val="000000"/>
          <w:shd w:val="clear" w:color="auto" w:fill="FFFFFF"/>
        </w:rPr>
        <w:t>eticii și deontologiei academice</w:t>
      </w:r>
      <w:r w:rsidRPr="007432DE">
        <w:rPr>
          <w:b/>
          <w:bCs/>
          <w:lang w:val="ro-RO" w:eastAsia="ro-RO"/>
        </w:rPr>
        <w:t>”</w:t>
      </w:r>
      <w:r w:rsidR="00A331AB" w:rsidRPr="007432DE">
        <w:rPr>
          <w:bCs/>
          <w:lang w:val="ro-RO" w:eastAsia="ro-RO"/>
        </w:rPr>
        <w:t>, CNFIS-FDI-2020-0193</w:t>
      </w:r>
      <w:r w:rsidR="00926C27">
        <w:rPr>
          <w:bCs/>
          <w:lang w:val="ro-RO" w:eastAsia="ro-RO"/>
        </w:rPr>
        <w:t>.</w:t>
      </w:r>
    </w:p>
    <w:p w14:paraId="24EBD8FF" w14:textId="77777777"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14:paraId="0439AFE6" w14:textId="77777777" w:rsidTr="009A60E9">
        <w:trPr>
          <w:tblHeader/>
          <w:jc w:val="center"/>
        </w:trPr>
        <w:tc>
          <w:tcPr>
            <w:tcW w:w="709" w:type="dxa"/>
            <w:vAlign w:val="center"/>
          </w:tcPr>
          <w:p w14:paraId="06F07321" w14:textId="77777777"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14:paraId="517D5DDA" w14:textId="77777777"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865C1F" w14:textId="77777777"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A88E8A1" w14:textId="77777777"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513A62" w14:textId="77777777"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14:paraId="21B611F3" w14:textId="77777777" w:rsidTr="009A60E9">
        <w:trPr>
          <w:jc w:val="center"/>
        </w:trPr>
        <w:tc>
          <w:tcPr>
            <w:tcW w:w="709" w:type="dxa"/>
            <w:vAlign w:val="center"/>
          </w:tcPr>
          <w:p w14:paraId="341DCC6B" w14:textId="77777777" w:rsidR="005B08BF" w:rsidRPr="007432DE" w:rsidRDefault="005B08BF" w:rsidP="009A60E9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37F1BF" w14:textId="77777777" w:rsidR="005B08BF" w:rsidRPr="007432DE" w:rsidRDefault="00303CE5" w:rsidP="009A60E9">
            <w:pPr>
              <w:jc w:val="center"/>
              <w:rPr>
                <w:rFonts w:eastAsia="Calibri"/>
                <w:lang w:val="ro-RO"/>
              </w:rPr>
            </w:pPr>
            <w:r w:rsidRPr="00303CE5">
              <w:rPr>
                <w:rFonts w:eastAsia="Calibri"/>
              </w:rPr>
              <w:t>Expert privind relația cu studenții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421429" w14:textId="77777777" w:rsidR="005B08BF" w:rsidRPr="007432DE" w:rsidRDefault="00940EC9" w:rsidP="009A60E9">
            <w:pPr>
              <w:jc w:val="center"/>
              <w:rPr>
                <w:lang w:val="ro-RO"/>
              </w:rPr>
            </w:pPr>
            <w:r w:rsidRPr="007432DE">
              <w:rPr>
                <w:lang w:val="ro-RO"/>
              </w:rPr>
              <w:t>6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0C58C4" w14:textId="77777777" w:rsidR="005B08BF" w:rsidRPr="007432DE" w:rsidRDefault="00940EC9" w:rsidP="009A60E9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7432DE">
              <w:rPr>
                <w:rFonts w:eastAsia="Calibri"/>
              </w:rPr>
              <w:t>10 ore</w:t>
            </w:r>
          </w:p>
        </w:tc>
      </w:tr>
    </w:tbl>
    <w:p w14:paraId="60DB5A56" w14:textId="77777777"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14:paraId="5A2584E2" w14:textId="77777777"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14:paraId="6C67C4AA" w14:textId="77777777"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14:paraId="63F0A38B" w14:textId="77777777"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21BEFA04" w14:textId="77777777"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14:paraId="368A4239" w14:textId="77777777"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14:paraId="711B4538" w14:textId="77777777"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14:paraId="3E3B5E3E" w14:textId="77777777"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14:paraId="069B55C1" w14:textId="77777777"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10358FCD" w14:textId="77777777"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14:paraId="71DA7845" w14:textId="1D557E4D"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4A2F28">
        <w:rPr>
          <w:lang w:eastAsia="ro-RO"/>
        </w:rPr>
        <w:t>superioare</w:t>
      </w:r>
    </w:p>
    <w:p w14:paraId="6544F63C" w14:textId="77777777"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14:paraId="21A74FB7" w14:textId="4A60A76F"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4A2F28">
        <w:rPr>
          <w:lang w:eastAsia="ro-RO"/>
        </w:rPr>
        <w:t>-</w:t>
      </w:r>
    </w:p>
    <w:p w14:paraId="2AA9D2E2" w14:textId="77777777" w:rsidR="00D94F2E" w:rsidRDefault="005B08BF" w:rsidP="00D94F2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14:paraId="500BF2CE" w14:textId="77777777" w:rsidR="00D94F2E" w:rsidRDefault="00D94F2E" w:rsidP="00D94F2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 w:rsidR="00BB15F3">
        <w:rPr>
          <w:lang w:eastAsia="ro-RO"/>
        </w:rPr>
        <w:t>;</w:t>
      </w:r>
    </w:p>
    <w:p w14:paraId="756EA658" w14:textId="77777777" w:rsidR="005B08BF" w:rsidRPr="007432DE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14:paraId="30F0722F" w14:textId="77777777"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14:paraId="1359446D" w14:textId="77777777"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14:paraId="62A2CAC9" w14:textId="77777777"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14:paraId="1A4A5BE9" w14:textId="77777777"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14:paraId="31B4B9C9" w14:textId="77777777"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0E31B1">
        <w:rPr>
          <w:b/>
          <w:lang w:eastAsia="ro-RO"/>
        </w:rPr>
        <w:t>3. Atribu</w:t>
      </w:r>
      <w:r w:rsidR="0035096F" w:rsidRPr="000E31B1">
        <w:rPr>
          <w:b/>
          <w:lang w:eastAsia="ro-RO"/>
        </w:rPr>
        <w:t>ț</w:t>
      </w:r>
      <w:r w:rsidRPr="000E31B1">
        <w:rPr>
          <w:b/>
          <w:lang w:eastAsia="ro-RO"/>
        </w:rPr>
        <w:t>ii post:</w:t>
      </w:r>
    </w:p>
    <w:p w14:paraId="7D481A13" w14:textId="77777777" w:rsidR="00303CE5" w:rsidRDefault="00303CE5" w:rsidP="00303CE5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>Asigură participarea studenților și a reprezentanților acestora în consiliile de administrație ale ASE la workshop-urile pe tema cunoștințelor și abilităților absolvenților de liceu, pentru îmbunătățirea calității procesului didactic centrat pe student în ASE.</w:t>
      </w:r>
    </w:p>
    <w:p w14:paraId="521D44BC" w14:textId="77777777" w:rsidR="00303CE5" w:rsidRDefault="00303CE5" w:rsidP="00303CE5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>Asigură participarea studenților și a reprezentanților acestora în consiliile de administrație ale ASE la workshop-urile pentru prezentarea și analiza comparativă a ESCO și ISCO-08 în vederea identificării competențelor, ocupațiilor și calificărilor relevante pentru programele de licență și masterat din ASE, plecând de la standardele ISCED relevante, în contextul digitalizării.</w:t>
      </w:r>
    </w:p>
    <w:p w14:paraId="47E2C79F" w14:textId="77777777" w:rsidR="00303CE5" w:rsidRPr="002656A2" w:rsidRDefault="00303CE5" w:rsidP="00303CE5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>Identificarea și formularea de propuneri privind actualizarea ocupațiilor aferente trecute în COR și formularea de propuneri privind introducerea unor noi calificări și ocupații.</w:t>
      </w:r>
    </w:p>
    <w:p w14:paraId="62110B1B" w14:textId="77777777"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14:paraId="42E3FDAC" w14:textId="77777777"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14:paraId="3F879AC8" w14:textId="77777777"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14:paraId="5049C8B1" w14:textId="77777777"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14:paraId="39A50691" w14:textId="77777777"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14:paraId="0AF9C178" w14:textId="77777777"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14:paraId="2A7FD570" w14:textId="77777777"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14:paraId="052BF00D" w14:textId="77777777"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14:paraId="01A4C558" w14:textId="77777777" w:rsidR="005B08BF" w:rsidRPr="007432DE" w:rsidRDefault="005B08BF" w:rsidP="005B08BF">
      <w:pPr>
        <w:spacing w:after="120"/>
        <w:jc w:val="both"/>
        <w:rPr>
          <w:lang w:val="ro-RO"/>
        </w:rPr>
      </w:pPr>
    </w:p>
    <w:p w14:paraId="2933714D" w14:textId="77777777"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14:paraId="358E5085" w14:textId="77777777" w:rsidR="005B08BF" w:rsidRPr="007432DE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14:paraId="2FB3D07A" w14:textId="77777777" w:rsidR="00F01E97" w:rsidRPr="007432DE" w:rsidRDefault="00F01E97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Rezultate ale învățării și competențele absolvenților studiilor universitare de licență și masterat</w:t>
      </w:r>
      <w:r w:rsidR="00690C2F" w:rsidRPr="007432DE">
        <w:rPr>
          <w:lang w:eastAsia="ro-RO"/>
        </w:rPr>
        <w:t>;</w:t>
      </w:r>
    </w:p>
    <w:p w14:paraId="2051A580" w14:textId="77777777" w:rsidR="00690C2F" w:rsidRDefault="00690C2F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Relația curricula universitară – discipline – rezultate ale învățării – competențe de specialitate și transversale</w:t>
      </w:r>
      <w:r w:rsidR="00926C27">
        <w:rPr>
          <w:lang w:eastAsia="ro-RO"/>
        </w:rPr>
        <w:t>;</w:t>
      </w:r>
    </w:p>
    <w:p w14:paraId="7746D66B" w14:textId="77777777" w:rsidR="00926C27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lastRenderedPageBreak/>
        <w:t>Guvernanță academică;</w:t>
      </w:r>
    </w:p>
    <w:p w14:paraId="739CCC8A" w14:textId="77777777" w:rsidR="00926C27" w:rsidRPr="00FF6188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Rolul stakeholderilor în guvernanța academică.</w:t>
      </w:r>
    </w:p>
    <w:p w14:paraId="615FCC22" w14:textId="77777777" w:rsidR="00926C27" w:rsidRPr="00082F74" w:rsidRDefault="00926C27" w:rsidP="00926C27">
      <w:pPr>
        <w:spacing w:after="120" w:line="276" w:lineRule="auto"/>
        <w:contextualSpacing/>
        <w:jc w:val="both"/>
        <w:rPr>
          <w:lang w:eastAsia="ro-RO"/>
        </w:rPr>
      </w:pPr>
      <w:r>
        <w:rPr>
          <w:b/>
        </w:rPr>
        <w:t>Bibliografie</w:t>
      </w:r>
      <w:r w:rsidRPr="00C638B3">
        <w:rPr>
          <w:b/>
        </w:rPr>
        <w:t>:</w:t>
      </w:r>
    </w:p>
    <w:p w14:paraId="332713E3" w14:textId="77777777" w:rsidR="00926C27" w:rsidRPr="007C78EA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>Legea</w:t>
      </w:r>
      <w:r w:rsidRPr="004713F6">
        <w:rPr>
          <w:lang w:eastAsia="ro-RO"/>
        </w:rPr>
        <w:t xml:space="preserve"> Educaţiei Naţionale nr. 1 din 2011</w:t>
      </w:r>
      <w:r>
        <w:rPr>
          <w:lang w:eastAsia="ro-RO"/>
        </w:rPr>
        <w:t>,cu modificările și completările ulterioare;</w:t>
      </w:r>
    </w:p>
    <w:p w14:paraId="7D32B5A4" w14:textId="77777777" w:rsidR="00926C27" w:rsidRPr="00C37F6D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 xml:space="preserve">Estermann, T. Kupriyanova, V., 2018. </w:t>
      </w:r>
      <w:r w:rsidRPr="007C78EA">
        <w:rPr>
          <w:i/>
          <w:lang w:eastAsia="ro-RO"/>
        </w:rPr>
        <w:t xml:space="preserve">Efficiency, Leadership </w:t>
      </w:r>
      <w:r>
        <w:rPr>
          <w:i/>
          <w:lang w:eastAsia="ro-RO"/>
        </w:rPr>
        <w:t>and Go</w:t>
      </w:r>
      <w:r w:rsidRPr="007C78EA">
        <w:rPr>
          <w:i/>
          <w:lang w:eastAsia="ro-RO"/>
        </w:rPr>
        <w:t>vernance</w:t>
      </w:r>
      <w:r>
        <w:rPr>
          <w:i/>
          <w:lang w:eastAsia="ro-RO"/>
        </w:rPr>
        <w:t xml:space="preserve">: closing the gap between strategy and execution. </w:t>
      </w:r>
      <w:r>
        <w:rPr>
          <w:lang w:val="en-US"/>
        </w:rPr>
        <w:t xml:space="preserve">Disponibil la: </w:t>
      </w:r>
      <w:hyperlink r:id="rId7" w:history="1">
        <w:r>
          <w:rPr>
            <w:rStyle w:val="Hyperlink"/>
          </w:rPr>
          <w:t>https://eua.eu/downloads/publications/final%20ustream%20report%202018.pdf</w:t>
        </w:r>
      </w:hyperlink>
      <w:r>
        <w:t>;</w:t>
      </w:r>
    </w:p>
    <w:p w14:paraId="1D6F4E0A" w14:textId="77777777" w:rsidR="005B08BF" w:rsidRPr="00926C27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>
        <w:rPr>
          <w:lang w:eastAsia="ro-RO"/>
        </w:rPr>
        <w:t>Saenen, B.</w:t>
      </w:r>
      <w:r>
        <w:rPr>
          <w:color w:val="000000"/>
        </w:rPr>
        <w:t xml:space="preserve"> Borrell-Damian, L., 2019. </w:t>
      </w:r>
      <w:r w:rsidRPr="00C37F6D">
        <w:rPr>
          <w:i/>
          <w:color w:val="000000"/>
        </w:rPr>
        <w:t>Reflections on University Research Assessment. Key concepts, Issues and Actors.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EUA. </w:t>
      </w:r>
      <w:r>
        <w:rPr>
          <w:lang w:val="en-US"/>
        </w:rPr>
        <w:t xml:space="preserve">Disponibil la: </w:t>
      </w:r>
      <w:hyperlink r:id="rId8" w:history="1">
        <w:r>
          <w:rPr>
            <w:rStyle w:val="Hyperlink"/>
          </w:rPr>
          <w:t>https://eua.eu/downloads/publications/reflections%20on%20university%20research%20assessment.pdf</w:t>
        </w:r>
      </w:hyperlink>
      <w:r>
        <w:t>;</w:t>
      </w:r>
    </w:p>
    <w:p w14:paraId="52119A0B" w14:textId="77777777" w:rsidR="00926C27" w:rsidRPr="00926C27" w:rsidRDefault="00254F71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7432DE">
        <w:t>Bergan, S. and Danian, R. Higher education for modern societies: competences and values, 2010. Council of Europe Publishing</w:t>
      </w:r>
      <w:r w:rsidR="00926C27" w:rsidRPr="00926C27">
        <w:rPr>
          <w:i/>
          <w:color w:val="000000"/>
        </w:rPr>
        <w:t>;</w:t>
      </w:r>
    </w:p>
    <w:p w14:paraId="084F6B9F" w14:textId="77777777" w:rsidR="007432DE" w:rsidRPr="00926C27" w:rsidRDefault="007432DE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926C27">
        <w:rPr>
          <w:lang w:val="en-US"/>
        </w:rPr>
        <w:t>European Commission.</w:t>
      </w:r>
      <w:r w:rsidRPr="007432DE">
        <w:rPr>
          <w:lang w:eastAsia="ro-RO"/>
        </w:rPr>
        <w:t xml:space="preserve"> </w:t>
      </w:r>
      <w:r w:rsidRPr="00926C27">
        <w:rPr>
          <w:i/>
          <w:lang w:eastAsia="ro-RO"/>
        </w:rPr>
        <w:t>Education and training 2020</w:t>
      </w:r>
      <w:r w:rsidRPr="007432DE">
        <w:rPr>
          <w:lang w:eastAsia="ro-RO"/>
        </w:rPr>
        <w:t>.</w:t>
      </w:r>
      <w:r w:rsidRPr="00926C27">
        <w:rPr>
          <w:lang w:val="en-US"/>
        </w:rPr>
        <w:t xml:space="preserve"> Disponibil la: </w:t>
      </w:r>
      <w:hyperlink r:id="rId9" w:history="1">
        <w:r w:rsidRPr="007432DE">
          <w:rPr>
            <w:rStyle w:val="Hyperlink"/>
          </w:rPr>
          <w:t>https://ec.europa.eu/education/sites/education/files/document-library-docs/et2020_mandates_2018-2020_final.pdf</w:t>
        </w:r>
      </w:hyperlink>
      <w:r w:rsidR="00926C27">
        <w:t>.</w:t>
      </w:r>
    </w:p>
    <w:p w14:paraId="69E05B25" w14:textId="77777777"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14:paraId="5F1596F8" w14:textId="77777777"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14:paraId="5A4DA3F3" w14:textId="77777777"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14:paraId="6F9784C8" w14:textId="77777777"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14:paraId="22CDCEE4" w14:textId="77777777"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4C86B966" w14:textId="77777777"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14:paraId="67835D36" w14:textId="77777777"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14:paraId="359BD4AF" w14:textId="77777777"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363AFEEA" w14:textId="77777777"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14:paraId="10521979" w14:textId="77777777"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38A7EEDB" w14:textId="77777777"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lastRenderedPageBreak/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1D830E5E" w14:textId="77777777" w:rsidR="008D2A19" w:rsidRPr="00926C27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</w:t>
      </w:r>
      <w:r w:rsidR="00926C27">
        <w:rPr>
          <w:lang w:eastAsia="ro-RO"/>
        </w:rPr>
        <w:t>.</w:t>
      </w:r>
    </w:p>
    <w:p w14:paraId="47CAF893" w14:textId="77777777"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14:paraId="50AF03BB" w14:textId="77777777"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14:paraId="652EFF16" w14:textId="77777777"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14:paraId="56FCED3F" w14:textId="77777777" w:rsidR="0035096F" w:rsidRPr="007432DE" w:rsidRDefault="005B08BF" w:rsidP="0035096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Dosarele de concurs se vor depune până la data de</w:t>
      </w:r>
      <w:r w:rsidR="00486A34">
        <w:rPr>
          <w:lang w:val="ro-RO"/>
        </w:rPr>
        <w:t xml:space="preserve"> 29.04.2020</w:t>
      </w:r>
      <w:r w:rsidRPr="007432DE">
        <w:rPr>
          <w:lang w:val="ro-RO"/>
        </w:rPr>
        <w:t xml:space="preserve">, ora </w:t>
      </w:r>
      <w:r w:rsidR="00486A34">
        <w:rPr>
          <w:lang w:val="ro-RO"/>
        </w:rPr>
        <w:t>14.00</w:t>
      </w:r>
      <w:r w:rsidRPr="007432DE">
        <w:rPr>
          <w:lang w:val="ro-RO"/>
        </w:rPr>
        <w:t>, la Registratura ASE.</w:t>
      </w:r>
      <w:r w:rsidR="0035096F" w:rsidRPr="007432DE">
        <w:rPr>
          <w:lang w:val="ro-RO"/>
        </w:rPr>
        <w:t xml:space="preserve"> </w:t>
      </w:r>
    </w:p>
    <w:p w14:paraId="40266633" w14:textId="77777777" w:rsidR="00443694" w:rsidRPr="007432DE" w:rsidRDefault="00443694" w:rsidP="00443694">
      <w:pPr>
        <w:spacing w:after="120" w:line="276" w:lineRule="auto"/>
        <w:jc w:val="both"/>
        <w:rPr>
          <w:color w:val="FF0000"/>
          <w:lang w:val="ro-RO" w:eastAsia="ro-RO"/>
        </w:rPr>
      </w:pPr>
      <w:r w:rsidRPr="007432DE">
        <w:rPr>
          <w:color w:val="FF0000"/>
          <w:lang w:val="ro-RO" w:eastAsia="ro-RO"/>
        </w:rPr>
        <w:t xml:space="preserve">Pe perioada stării de urgență declarată prin Decretul Președintelui României nr. 195/16 martie 2020, dosarul de concurs poate fi trimis scanat pe adresa </w:t>
      </w:r>
      <w:hyperlink r:id="rId10" w:history="1">
        <w:r w:rsidRPr="00443694">
          <w:rPr>
            <w:rStyle w:val="Hyperlink"/>
            <w:color w:val="FF0000"/>
            <w:lang w:val="ro-RO" w:eastAsia="ro-RO"/>
          </w:rPr>
          <w:t>oana.vladoiu@ase.ro</w:t>
        </w:r>
      </w:hyperlink>
      <w:r w:rsidRPr="00443694">
        <w:rPr>
          <w:color w:val="FF0000"/>
          <w:lang w:val="ro-RO" w:eastAsia="ro-RO"/>
        </w:rPr>
        <w:t xml:space="preserve"> c</w:t>
      </w:r>
      <w:r w:rsidRPr="007432DE">
        <w:rPr>
          <w:color w:val="FF0000"/>
          <w:lang w:val="ro-RO" w:eastAsia="ro-RO"/>
        </w:rPr>
        <w:t>el târziu până la data și ora sus-menționate, cu obligativitatea prezentării dosarului în original cel târziu până la momentul susținerii interviului.</w:t>
      </w:r>
    </w:p>
    <w:p w14:paraId="1C2B83FA" w14:textId="77777777" w:rsidR="00443694" w:rsidRPr="007432DE" w:rsidRDefault="00443694" w:rsidP="00443694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 xml:space="preserve">Persoana de contact: </w:t>
      </w:r>
      <w:r>
        <w:rPr>
          <w:lang w:val="ro-RO"/>
        </w:rPr>
        <w:t>Oana Elena Vlădoiu</w:t>
      </w:r>
      <w:r w:rsidRPr="007432DE">
        <w:rPr>
          <w:lang w:val="ro-RO"/>
        </w:rPr>
        <w:t xml:space="preserve"> - telefon:</w:t>
      </w:r>
      <w:r>
        <w:rPr>
          <w:lang w:val="ro-RO"/>
        </w:rPr>
        <w:t xml:space="preserve"> 0728881147</w:t>
      </w:r>
      <w:r w:rsidRPr="007432DE">
        <w:rPr>
          <w:lang w:val="ro-RO"/>
        </w:rPr>
        <w:t xml:space="preserve">/ int. </w:t>
      </w:r>
      <w:r>
        <w:rPr>
          <w:lang w:val="ro-RO"/>
        </w:rPr>
        <w:t>204,</w:t>
      </w:r>
      <w:r w:rsidRPr="007432DE">
        <w:rPr>
          <w:lang w:val="ro-RO"/>
        </w:rPr>
        <w:t xml:space="preserve"> e-mail:</w:t>
      </w:r>
      <w:r>
        <w:rPr>
          <w:lang w:val="ro-RO"/>
        </w:rPr>
        <w:t xml:space="preserve"> oana.vladoiu@ase.ro</w:t>
      </w:r>
    </w:p>
    <w:p w14:paraId="4C72D24E" w14:textId="77777777" w:rsidR="00443694" w:rsidRPr="007432DE" w:rsidRDefault="00443694" w:rsidP="00443694">
      <w:pPr>
        <w:spacing w:after="120"/>
        <w:jc w:val="both"/>
        <w:rPr>
          <w:lang w:val="ro-RO"/>
        </w:rPr>
      </w:pPr>
    </w:p>
    <w:p w14:paraId="6BFAD4EC" w14:textId="77777777" w:rsidR="00443694" w:rsidRPr="007432DE" w:rsidRDefault="00443694" w:rsidP="00443694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F.</w:t>
      </w:r>
      <w:r w:rsidRPr="007432DE">
        <w:rPr>
          <w:lang w:val="ro-RO"/>
        </w:rPr>
        <w:t xml:space="preserve"> </w:t>
      </w:r>
      <w:r w:rsidRPr="007432DE">
        <w:rPr>
          <w:u w:val="single"/>
          <w:lang w:val="ro-RO"/>
        </w:rPr>
        <w:t>Calendarul concursului</w:t>
      </w:r>
      <w:r w:rsidRPr="007432DE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443694" w:rsidRPr="00681CC3" w14:paraId="49E20C20" w14:textId="77777777" w:rsidTr="00216EB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0C752BB" w14:textId="77777777" w:rsidR="00443694" w:rsidRPr="00681CC3" w:rsidRDefault="00443694" w:rsidP="00216EB9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681CC3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49BD801D" w14:textId="77777777" w:rsidR="00443694" w:rsidRPr="00681CC3" w:rsidRDefault="00443694" w:rsidP="00216EB9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681CC3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E8AA83" w14:textId="77777777" w:rsidR="00443694" w:rsidRPr="00681CC3" w:rsidRDefault="00443694" w:rsidP="00216EB9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681CC3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443694" w:rsidRPr="00681CC3" w14:paraId="24190693" w14:textId="77777777" w:rsidTr="00216EB9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FF80BBA" w14:textId="77777777"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69E6D22F" w14:textId="77777777" w:rsidR="00443694" w:rsidRPr="00681CC3" w:rsidRDefault="00443694" w:rsidP="00216EB9">
            <w:pPr>
              <w:rPr>
                <w:sz w:val="22"/>
                <w:szCs w:val="20"/>
                <w:lang w:val="ro-RO" w:eastAsia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1A3967" w14:textId="77777777"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23.04.2020</w:t>
            </w:r>
          </w:p>
        </w:tc>
      </w:tr>
      <w:tr w:rsidR="00443694" w:rsidRPr="00681CC3" w14:paraId="2005D29E" w14:textId="77777777" w:rsidTr="00216EB9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F1E0D4A" w14:textId="77777777"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6EF0D28E" w14:textId="77777777" w:rsidR="00443694" w:rsidRPr="00681CC3" w:rsidRDefault="00443694" w:rsidP="00216EB9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CA8966" w14:textId="77777777" w:rsidR="00443694" w:rsidRPr="00681CC3" w:rsidRDefault="00443694" w:rsidP="00216EB9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24.04.2020-29.04.2020</w:t>
            </w:r>
          </w:p>
        </w:tc>
      </w:tr>
      <w:tr w:rsidR="00443694" w:rsidRPr="00681CC3" w14:paraId="3224D6DC" w14:textId="77777777" w:rsidTr="00216EB9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A6DB298" w14:textId="77777777"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7D6937B9" w14:textId="77777777"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8BB17D" w14:textId="77777777"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30.04.2020</w:t>
            </w:r>
          </w:p>
        </w:tc>
      </w:tr>
      <w:tr w:rsidR="00443694" w:rsidRPr="00681CC3" w14:paraId="5FF8E4DC" w14:textId="77777777" w:rsidTr="00216EB9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539694" w14:textId="77777777"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03C491BF" w14:textId="77777777"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180808" w14:textId="77777777"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30.04.2020</w:t>
            </w:r>
          </w:p>
        </w:tc>
      </w:tr>
      <w:tr w:rsidR="00443694" w:rsidRPr="00681CC3" w14:paraId="073A9D69" w14:textId="77777777" w:rsidTr="00216EB9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A70B079" w14:textId="77777777"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002F0906" w14:textId="77777777"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79D059" w14:textId="77777777"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04.05.2020</w:t>
            </w:r>
          </w:p>
        </w:tc>
      </w:tr>
      <w:tr w:rsidR="00443694" w:rsidRPr="00681CC3" w14:paraId="5BD59235" w14:textId="77777777" w:rsidTr="00216EB9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EB5740C" w14:textId="77777777"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4231E553" w14:textId="77777777"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376976" w14:textId="77777777"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04.05.2020</w:t>
            </w:r>
          </w:p>
        </w:tc>
      </w:tr>
      <w:tr w:rsidR="00443694" w:rsidRPr="00681CC3" w14:paraId="1B36320C" w14:textId="77777777" w:rsidTr="00216EB9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B56D9E4" w14:textId="77777777"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3DF1C31D" w14:textId="77777777"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D70DB7" w14:textId="77777777"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05.05.2020</w:t>
            </w:r>
          </w:p>
        </w:tc>
      </w:tr>
      <w:tr w:rsidR="00443694" w:rsidRPr="00681CC3" w14:paraId="5BBD4B74" w14:textId="77777777" w:rsidTr="00216EB9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92AC6E9" w14:textId="77777777"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491D963C" w14:textId="77777777"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19617A" w14:textId="77777777"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05.05.2020</w:t>
            </w:r>
          </w:p>
        </w:tc>
      </w:tr>
      <w:tr w:rsidR="00443694" w:rsidRPr="00681CC3" w14:paraId="399B3C20" w14:textId="77777777" w:rsidTr="00216EB9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8047B95" w14:textId="77777777"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2F05BFD2" w14:textId="77777777"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9CBA14" w14:textId="77777777"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06.05.2020</w:t>
            </w:r>
          </w:p>
        </w:tc>
      </w:tr>
      <w:tr w:rsidR="00443694" w:rsidRPr="00681CC3" w14:paraId="6D3F2061" w14:textId="77777777" w:rsidTr="00216EB9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5E6D92" w14:textId="77777777"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289E3AA1" w14:textId="77777777"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3BFBFE" w14:textId="77777777"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06.05.2020</w:t>
            </w:r>
          </w:p>
        </w:tc>
      </w:tr>
      <w:tr w:rsidR="00443694" w:rsidRPr="00681CC3" w14:paraId="0F4A7F0F" w14:textId="77777777" w:rsidTr="00216EB9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9CA12AA" w14:textId="77777777"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483ACD1D" w14:textId="77777777" w:rsidR="00443694" w:rsidRPr="00681CC3" w:rsidRDefault="00443694" w:rsidP="00216EB9">
            <w:pPr>
              <w:rPr>
                <w:sz w:val="22"/>
                <w:szCs w:val="20"/>
                <w:lang w:val="ro-RO" w:eastAsia="ro-RO"/>
              </w:rPr>
            </w:pPr>
            <w:r w:rsidRPr="00681CC3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DBA4B5" w14:textId="77777777"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06.05.2020</w:t>
            </w:r>
          </w:p>
        </w:tc>
      </w:tr>
      <w:tr w:rsidR="00443694" w:rsidRPr="00681CC3" w14:paraId="5446DA5B" w14:textId="77777777" w:rsidTr="00216EB9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7F92AFB" w14:textId="77777777"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6CF2B26D" w14:textId="77777777"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B3F83C" w14:textId="77777777"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14:paraId="3D33B69E" w14:textId="77777777" w:rsidR="00443694" w:rsidRPr="007432DE" w:rsidRDefault="00443694" w:rsidP="00443694">
      <w:pPr>
        <w:spacing w:after="120"/>
        <w:jc w:val="both"/>
        <w:rPr>
          <w:lang w:val="ro-RO"/>
        </w:rPr>
      </w:pPr>
    </w:p>
    <w:p w14:paraId="03F191E9" w14:textId="77777777" w:rsidR="00443694" w:rsidRPr="007432DE" w:rsidRDefault="00443694" w:rsidP="00443694">
      <w:pPr>
        <w:spacing w:after="120"/>
        <w:jc w:val="both"/>
        <w:rPr>
          <w:lang w:val="ro-RO"/>
        </w:rPr>
      </w:pPr>
      <w:r w:rsidRPr="000673BB">
        <w:rPr>
          <w:lang w:val="ro-RO"/>
        </w:rPr>
        <w:t>Data:</w:t>
      </w:r>
      <w:r w:rsidRPr="007432DE">
        <w:rPr>
          <w:lang w:val="ro-RO"/>
        </w:rPr>
        <w:t xml:space="preserve"> </w:t>
      </w:r>
      <w:r>
        <w:rPr>
          <w:lang w:val="ro-RO"/>
        </w:rPr>
        <w:t>22.04.2020</w:t>
      </w:r>
    </w:p>
    <w:p w14:paraId="65774832" w14:textId="77777777" w:rsidR="00C5054A" w:rsidRDefault="005B08BF" w:rsidP="004F3DA3">
      <w:pPr>
        <w:spacing w:after="120"/>
        <w:jc w:val="both"/>
        <w:rPr>
          <w:lang w:val="ro-RO"/>
        </w:rPr>
      </w:pPr>
      <w:r w:rsidRPr="007432DE">
        <w:rPr>
          <w:lang w:val="ro-RO"/>
        </w:rPr>
        <w:t>Responsabil de proiect</w:t>
      </w:r>
      <w:r w:rsidR="00C5054A">
        <w:rPr>
          <w:lang w:val="ro-RO"/>
        </w:rPr>
        <w:t>,</w:t>
      </w:r>
    </w:p>
    <w:p w14:paraId="2C199AFB" w14:textId="77777777" w:rsidR="00E71FFB" w:rsidRPr="007432DE" w:rsidRDefault="00C5054A" w:rsidP="00443694">
      <w:pPr>
        <w:spacing w:after="120"/>
        <w:jc w:val="both"/>
        <w:rPr>
          <w:lang w:val="ro-RO"/>
        </w:rPr>
      </w:pPr>
      <w:r>
        <w:rPr>
          <w:lang w:val="ro-RO"/>
        </w:rPr>
        <w:t>Prof. univ. dr. Roxana Sârbu</w:t>
      </w:r>
      <w:r w:rsidR="005B08BF" w:rsidRPr="007432DE">
        <w:rPr>
          <w:lang w:val="ro-RO"/>
        </w:rPr>
        <w:t xml:space="preserve"> </w:t>
      </w:r>
    </w:p>
    <w:sectPr w:rsidR="00E71FFB" w:rsidRPr="007432DE">
      <w:headerReference w:type="default" r:id="rId11"/>
      <w:footerReference w:type="default" r:id="rId12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B4982" w14:textId="77777777" w:rsidR="00C9743B" w:rsidRDefault="00C9743B">
      <w:r>
        <w:separator/>
      </w:r>
    </w:p>
  </w:endnote>
  <w:endnote w:type="continuationSeparator" w:id="0">
    <w:p w14:paraId="6C008AAC" w14:textId="77777777" w:rsidR="00C9743B" w:rsidRDefault="00C9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DC859" w14:textId="77777777"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303CE5">
      <w:rPr>
        <w:rFonts w:ascii="Arial" w:hAnsi="Arial" w:cs="Arial"/>
        <w:noProof/>
        <w:sz w:val="20"/>
        <w:szCs w:val="20"/>
      </w:rPr>
      <w:t>3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546BACB6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075CD" w14:textId="77777777" w:rsidR="00C9743B" w:rsidRDefault="00C9743B">
      <w:r>
        <w:separator/>
      </w:r>
    </w:p>
  </w:footnote>
  <w:footnote w:type="continuationSeparator" w:id="0">
    <w:p w14:paraId="1A6D41A3" w14:textId="77777777" w:rsidR="00C9743B" w:rsidRDefault="00C9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424D96A9" w14:textId="77777777" w:rsidTr="00AB4425">
      <w:tc>
        <w:tcPr>
          <w:tcW w:w="3085" w:type="dxa"/>
          <w:shd w:val="clear" w:color="auto" w:fill="auto"/>
        </w:tcPr>
        <w:p w14:paraId="7C89B877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240EB12" wp14:editId="0F86D5E0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4A769561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14:paraId="6B335480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3599A4DE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2569976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2F4A2247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4A11D289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28C6BC52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2B3DB3FA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6F1C"/>
    <w:multiLevelType w:val="hybridMultilevel"/>
    <w:tmpl w:val="D9CACADA"/>
    <w:lvl w:ilvl="0" w:tplc="B68A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19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15"/>
  </w:num>
  <w:num w:numId="16">
    <w:abstractNumId w:val="2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7"/>
  </w:num>
  <w:num w:numId="22">
    <w:abstractNumId w:val="17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52F4B"/>
    <w:rsid w:val="000C2E27"/>
    <w:rsid w:val="000E31B1"/>
    <w:rsid w:val="000E3DC3"/>
    <w:rsid w:val="000F69D1"/>
    <w:rsid w:val="0014326D"/>
    <w:rsid w:val="00153A4E"/>
    <w:rsid w:val="00194DB3"/>
    <w:rsid w:val="001C0B5F"/>
    <w:rsid w:val="0022001B"/>
    <w:rsid w:val="002375E0"/>
    <w:rsid w:val="00254F71"/>
    <w:rsid w:val="00263835"/>
    <w:rsid w:val="002D077C"/>
    <w:rsid w:val="00300820"/>
    <w:rsid w:val="00303CE5"/>
    <w:rsid w:val="003147A3"/>
    <w:rsid w:val="00335B6D"/>
    <w:rsid w:val="0035096F"/>
    <w:rsid w:val="003B3ED4"/>
    <w:rsid w:val="003F62A3"/>
    <w:rsid w:val="00413E47"/>
    <w:rsid w:val="00434904"/>
    <w:rsid w:val="00442624"/>
    <w:rsid w:val="00443694"/>
    <w:rsid w:val="00470DE5"/>
    <w:rsid w:val="00486A34"/>
    <w:rsid w:val="004A2F28"/>
    <w:rsid w:val="004B5B5E"/>
    <w:rsid w:val="004D4957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D1954"/>
    <w:rsid w:val="0070374F"/>
    <w:rsid w:val="007167D2"/>
    <w:rsid w:val="00720A11"/>
    <w:rsid w:val="00721972"/>
    <w:rsid w:val="0072557E"/>
    <w:rsid w:val="007432DE"/>
    <w:rsid w:val="007468B6"/>
    <w:rsid w:val="007D2515"/>
    <w:rsid w:val="007E0CC3"/>
    <w:rsid w:val="007F4E68"/>
    <w:rsid w:val="008169ED"/>
    <w:rsid w:val="00816F04"/>
    <w:rsid w:val="00821220"/>
    <w:rsid w:val="00842A03"/>
    <w:rsid w:val="00873B64"/>
    <w:rsid w:val="00880DCF"/>
    <w:rsid w:val="00886E60"/>
    <w:rsid w:val="008B6C05"/>
    <w:rsid w:val="008D2A19"/>
    <w:rsid w:val="0090125F"/>
    <w:rsid w:val="00926C27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A60E9"/>
    <w:rsid w:val="009B0734"/>
    <w:rsid w:val="009C1F9E"/>
    <w:rsid w:val="009E41C2"/>
    <w:rsid w:val="00A15CBE"/>
    <w:rsid w:val="00A331AB"/>
    <w:rsid w:val="00A66372"/>
    <w:rsid w:val="00A97592"/>
    <w:rsid w:val="00AA3183"/>
    <w:rsid w:val="00AB7100"/>
    <w:rsid w:val="00B11256"/>
    <w:rsid w:val="00B968F7"/>
    <w:rsid w:val="00BB15F3"/>
    <w:rsid w:val="00BB49DE"/>
    <w:rsid w:val="00BC43F0"/>
    <w:rsid w:val="00BD12D5"/>
    <w:rsid w:val="00C17084"/>
    <w:rsid w:val="00C43278"/>
    <w:rsid w:val="00C45029"/>
    <w:rsid w:val="00C5054A"/>
    <w:rsid w:val="00C602C2"/>
    <w:rsid w:val="00C74299"/>
    <w:rsid w:val="00C84244"/>
    <w:rsid w:val="00C96785"/>
    <w:rsid w:val="00C9743B"/>
    <w:rsid w:val="00D42650"/>
    <w:rsid w:val="00D45C62"/>
    <w:rsid w:val="00D75783"/>
    <w:rsid w:val="00D94F2E"/>
    <w:rsid w:val="00DB743B"/>
    <w:rsid w:val="00E2766B"/>
    <w:rsid w:val="00E71FFB"/>
    <w:rsid w:val="00E776CF"/>
    <w:rsid w:val="00EB42BF"/>
    <w:rsid w:val="00EC0889"/>
    <w:rsid w:val="00EC511F"/>
    <w:rsid w:val="00ED54EA"/>
    <w:rsid w:val="00F01E97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F8596C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a.eu/downloads/publications/reflections%20on%20university%20research%20assessmen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a.eu/downloads/publications/final%20ustream%20report%202018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ana.vladoiu@ase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ducation/sites/education/files/document-library-docs/et2020_mandates_2018-2020_final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8187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Oana Vladoiu</cp:lastModifiedBy>
  <cp:revision>23</cp:revision>
  <cp:lastPrinted>2017-05-16T12:04:00Z</cp:lastPrinted>
  <dcterms:created xsi:type="dcterms:W3CDTF">2019-05-20T08:57:00Z</dcterms:created>
  <dcterms:modified xsi:type="dcterms:W3CDTF">2020-04-24T05:47:00Z</dcterms:modified>
</cp:coreProperties>
</file>